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widowControl/>
        <w:snapToGrid w:val="0"/>
        <w:spacing w:line="36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校园呼吸道传染病防控健康教育</w:t>
      </w:r>
    </w:p>
    <w:p>
      <w:pPr>
        <w:widowControl/>
        <w:snapToGrid w:val="0"/>
        <w:spacing w:line="36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优秀实践案例申报表</w:t>
      </w:r>
    </w:p>
    <w:p>
      <w:pPr>
        <w:widowControl/>
        <w:snapToGrid w:val="0"/>
        <w:jc w:val="center"/>
        <w:rPr>
          <w:rFonts w:ascii="宋体" w:hAnsi="宋体" w:cs="宋体"/>
          <w:b/>
          <w:color w:val="000000"/>
          <w:kern w:val="0"/>
          <w:sz w:val="24"/>
          <w:szCs w:val="36"/>
        </w:rPr>
      </w:pPr>
      <w:r>
        <w:rPr>
          <w:rFonts w:hint="eastAsia" w:ascii="宋体" w:hAnsi="宋体"/>
          <w:b/>
          <w:color w:val="000000"/>
          <w:sz w:val="24"/>
          <w:szCs w:val="44"/>
        </w:rPr>
        <w:t>编号（评审组填写）：</w:t>
      </w:r>
    </w:p>
    <w:tbl>
      <w:tblPr>
        <w:tblStyle w:val="2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747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题目</w:t>
            </w:r>
          </w:p>
        </w:tc>
        <w:tc>
          <w:tcPr>
            <w:tcW w:w="7240" w:type="dxa"/>
            <w:gridSpan w:val="3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推荐单位</w:t>
            </w:r>
          </w:p>
        </w:tc>
        <w:tc>
          <w:tcPr>
            <w:tcW w:w="7240" w:type="dxa"/>
            <w:gridSpan w:val="3"/>
            <w:noWrap w:val="0"/>
            <w:vAlign w:val="top"/>
          </w:tcPr>
          <w:p>
            <w:pPr>
              <w:widowControl/>
              <w:snapToGrid w:val="0"/>
              <w:rPr>
                <w:rFonts w:ascii="楷体_GB2312" w:hAnsi="黑体" w:eastAsia="楷体_GB2312"/>
                <w:sz w:val="22"/>
              </w:rPr>
            </w:pPr>
          </w:p>
          <w:p>
            <w:pPr>
              <w:widowControl/>
              <w:snapToGrid w:val="0"/>
              <w:rPr>
                <w:rFonts w:ascii="楷体_GB2312" w:hAnsi="黑体" w:eastAsia="楷体_GB2312"/>
                <w:sz w:val="22"/>
              </w:rPr>
            </w:pPr>
          </w:p>
          <w:p>
            <w:pPr>
              <w:widowControl/>
              <w:snapToGrid w:val="0"/>
              <w:rPr>
                <w:rFonts w:ascii="楷体_GB2312" w:hAnsi="黑体" w:eastAsia="楷体_GB2312"/>
                <w:sz w:val="22"/>
              </w:rPr>
            </w:pPr>
          </w:p>
          <w:p>
            <w:pPr>
              <w:widowControl/>
              <w:snapToGrid w:val="0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2"/>
              </w:rPr>
              <w:t>（联合报送的案例，请确认单位顺序）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单位负责人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联系电话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单位联系人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联系电话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电子邮件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传真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9049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一、案例简介</w:t>
            </w:r>
          </w:p>
          <w:p>
            <w:pPr>
              <w:widowControl/>
              <w:snapToGrid w:val="0"/>
              <w:spacing w:line="360" w:lineRule="auto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（概况描述实践案例实施背景、工作思路、主要做法、取得成效、经验与创新，600字以内）</w:t>
            </w: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9049" w:type="dxa"/>
            <w:gridSpan w:val="4"/>
            <w:noWrap w:val="0"/>
            <w:vAlign w:val="top"/>
          </w:tcPr>
          <w:p>
            <w:pPr>
              <w:widowControl/>
              <w:snapToGrid w:val="0"/>
              <w:spacing w:line="360" w:lineRule="auto"/>
              <w:contextualSpacing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二、推荐单位意见</w:t>
            </w:r>
          </w:p>
          <w:p>
            <w:pPr>
              <w:widowControl/>
              <w:snapToGrid w:val="0"/>
              <w:spacing w:line="360" w:lineRule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368" w:firstLineChars="1813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368" w:firstLineChars="1813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推荐单位（公章）：</w:t>
            </w:r>
          </w:p>
          <w:p>
            <w:pPr>
              <w:widowControl/>
              <w:snapToGrid w:val="0"/>
              <w:spacing w:line="360" w:lineRule="auto"/>
              <w:ind w:firstLine="4351" w:firstLineChars="1806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9049" w:type="dxa"/>
            <w:gridSpan w:val="4"/>
            <w:noWrap w:val="0"/>
            <w:vAlign w:val="top"/>
          </w:tcPr>
          <w:p>
            <w:pPr>
              <w:widowControl/>
              <w:snapToGrid w:val="0"/>
              <w:spacing w:line="360" w:lineRule="auto"/>
              <w:contextualSpacing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三、省级健康教育专业机构推荐意见</w:t>
            </w:r>
          </w:p>
          <w:p>
            <w:pPr>
              <w:widowControl/>
              <w:snapToGrid w:val="0"/>
              <w:spacing w:line="360" w:lineRule="auto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368" w:firstLineChars="1813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widowControl/>
              <w:snapToGrid w:val="0"/>
              <w:spacing w:line="360" w:lineRule="auto"/>
              <w:ind w:firstLine="4368" w:firstLineChars="1813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推荐单位（公章）：</w:t>
            </w:r>
          </w:p>
          <w:p>
            <w:pPr>
              <w:widowControl/>
              <w:snapToGrid w:val="0"/>
              <w:spacing w:line="360" w:lineRule="auto"/>
              <w:ind w:firstLine="4363" w:firstLineChars="1811"/>
              <w:contextualSpacing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日期：     年  月  日</w:t>
            </w:r>
          </w:p>
        </w:tc>
      </w:tr>
    </w:tbl>
    <w:p>
      <w:pPr>
        <w:pStyle w:val="4"/>
        <w:widowControl/>
        <w:snapToGrid w:val="0"/>
        <w:spacing w:before="217" w:beforeLines="50"/>
        <w:ind w:left="360" w:firstLine="0" w:firstLineChars="0"/>
        <w:rPr>
          <w:rFonts w:ascii="楷体_GB2312" w:hAnsi="黑体" w:eastAsia="楷体_GB2312"/>
          <w:sz w:val="24"/>
        </w:rPr>
      </w:pPr>
      <w:r>
        <w:rPr>
          <w:rFonts w:hint="eastAsia" w:ascii="楷体_GB2312" w:hAnsi="黑体" w:eastAsia="楷体_GB2312"/>
          <w:sz w:val="24"/>
        </w:rPr>
        <w:t>备注：后附校园呼吸道传染病防控健康教育优秀实践案例详细介绍、照片等。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4CFD44E8"/>
    <w:rsid w:val="4CF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2023-01-04T01:04:00Z</dcterms:created>
  <dc:creator>罗</dc:creator>
  <cp:lastModifiedBy>罗</cp:lastModifiedBy>
  <dcterms:modified xsi:type="dcterms:W3CDTF">2023-01-04T03:01:49Z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B084BE5DFE5B4497855E70E3A2E972AE</vt:lpwstr>
  </property>
</Properties>
</file>